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28" w:rsidRPr="00E47DE4" w:rsidRDefault="00812328" w:rsidP="00812328">
      <w:pPr>
        <w:pStyle w:val="a5"/>
        <w:widowControl w:val="0"/>
        <w:tabs>
          <w:tab w:val="left" w:pos="9639"/>
        </w:tabs>
        <w:autoSpaceDE w:val="0"/>
        <w:autoSpaceDN w:val="0"/>
        <w:adjustRightInd w:val="0"/>
        <w:spacing w:line="240" w:lineRule="exact"/>
        <w:jc w:val="right"/>
        <w:rPr>
          <w:sz w:val="24"/>
          <w:szCs w:val="24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>УТВЕРЖДЕНЫ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Pr="00265FDB" w:rsidRDefault="00812328" w:rsidP="00812328">
      <w:pPr>
        <w:tabs>
          <w:tab w:val="left" w:pos="8080"/>
          <w:tab w:val="left" w:pos="9498"/>
          <w:tab w:val="right" w:pos="9639"/>
        </w:tabs>
        <w:ind w:left="5670" w:right="-142"/>
        <w:rPr>
          <w:sz w:val="28"/>
          <w:szCs w:val="28"/>
        </w:rPr>
      </w:pPr>
      <w:r w:rsidRPr="00265FD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265FDB">
        <w:rPr>
          <w:sz w:val="28"/>
          <w:szCs w:val="28"/>
        </w:rPr>
        <w:t>равительства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 xml:space="preserve">Кировской области </w:t>
      </w:r>
    </w:p>
    <w:p w:rsidR="00812328" w:rsidRDefault="00812328" w:rsidP="00812328">
      <w:pPr>
        <w:tabs>
          <w:tab w:val="left" w:pos="8080"/>
          <w:tab w:val="right" w:pos="9639"/>
        </w:tabs>
        <w:spacing w:after="720"/>
        <w:ind w:left="5670"/>
        <w:rPr>
          <w:b/>
          <w:sz w:val="28"/>
          <w:szCs w:val="28"/>
        </w:rPr>
      </w:pPr>
      <w:proofErr w:type="gramStart"/>
      <w:r w:rsidRPr="00265FDB">
        <w:rPr>
          <w:sz w:val="28"/>
          <w:szCs w:val="28"/>
        </w:rPr>
        <w:t>от</w:t>
      </w:r>
      <w:proofErr w:type="gramEnd"/>
      <w:r w:rsidRPr="00265FDB">
        <w:rPr>
          <w:sz w:val="28"/>
          <w:szCs w:val="28"/>
        </w:rPr>
        <w:t xml:space="preserve"> </w:t>
      </w:r>
      <w:r w:rsidR="00112628">
        <w:rPr>
          <w:sz w:val="28"/>
          <w:szCs w:val="28"/>
        </w:rPr>
        <w:t xml:space="preserve">06.05.2022 </w:t>
      </w:r>
      <w:r w:rsidRPr="00265FDB">
        <w:rPr>
          <w:sz w:val="28"/>
          <w:szCs w:val="28"/>
        </w:rPr>
        <w:t xml:space="preserve">   №</w:t>
      </w:r>
      <w:r w:rsidR="00112628">
        <w:rPr>
          <w:sz w:val="28"/>
          <w:szCs w:val="28"/>
        </w:rPr>
        <w:t xml:space="preserve"> 215-П</w:t>
      </w:r>
    </w:p>
    <w:p w:rsidR="00812328" w:rsidRDefault="00812328" w:rsidP="00812328">
      <w:pPr>
        <w:tabs>
          <w:tab w:val="left" w:pos="8080"/>
          <w:tab w:val="right" w:pos="8931"/>
        </w:tabs>
        <w:ind w:left="709" w:right="708"/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ИЗМЕНЕНИЯ</w:t>
      </w:r>
    </w:p>
    <w:p w:rsidR="00812328" w:rsidRDefault="00812328" w:rsidP="00812328">
      <w:pPr>
        <w:tabs>
          <w:tab w:val="left" w:pos="8080"/>
          <w:tab w:val="right" w:pos="8931"/>
        </w:tabs>
        <w:ind w:left="709" w:righ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AF192D">
        <w:rPr>
          <w:b/>
          <w:sz w:val="28"/>
          <w:szCs w:val="28"/>
        </w:rPr>
        <w:t xml:space="preserve">Порядке предоставления субсидий на возмещение части затрат на уплату процентов по кредитам, полученным </w:t>
      </w:r>
    </w:p>
    <w:p w:rsidR="00812328" w:rsidRDefault="00812328" w:rsidP="00812328">
      <w:pPr>
        <w:tabs>
          <w:tab w:val="left" w:pos="8080"/>
          <w:tab w:val="right" w:pos="8931"/>
        </w:tabs>
        <w:spacing w:after="480"/>
        <w:ind w:left="709" w:right="708"/>
        <w:jc w:val="center"/>
        <w:rPr>
          <w:b/>
          <w:sz w:val="28"/>
          <w:szCs w:val="28"/>
        </w:rPr>
      </w:pPr>
      <w:r w:rsidRPr="00AF192D">
        <w:rPr>
          <w:b/>
          <w:sz w:val="28"/>
          <w:szCs w:val="28"/>
        </w:rPr>
        <w:t>в российских кредитных организациях, и займам, полученным в сельскохозяйственных кредитных потребительских кооперативах</w:t>
      </w:r>
    </w:p>
    <w:p w:rsidR="00812328" w:rsidRPr="00AF192D" w:rsidRDefault="00812328" w:rsidP="00812328">
      <w:pPr>
        <w:pStyle w:val="a8"/>
        <w:tabs>
          <w:tab w:val="left" w:pos="1134"/>
          <w:tab w:val="left" w:pos="8080"/>
          <w:tab w:val="right" w:pos="96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192D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7</w:t>
      </w:r>
      <w:r w:rsidRPr="00AF192D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AF192D">
        <w:rPr>
          <w:sz w:val="28"/>
          <w:szCs w:val="28"/>
        </w:rPr>
        <w:t>орядок возвра</w:t>
      </w:r>
      <w:r>
        <w:rPr>
          <w:sz w:val="28"/>
          <w:szCs w:val="28"/>
        </w:rPr>
        <w:t>та субсидий</w:t>
      </w:r>
      <w:r w:rsidRPr="00AF192D">
        <w:rPr>
          <w:sz w:val="28"/>
          <w:szCs w:val="28"/>
        </w:rPr>
        <w:t>»:</w:t>
      </w:r>
    </w:p>
    <w:p w:rsidR="00812328" w:rsidRPr="00C92A73" w:rsidRDefault="00C92A73" w:rsidP="00C92A73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2328" w:rsidRPr="00C92A73">
        <w:rPr>
          <w:sz w:val="28"/>
          <w:szCs w:val="28"/>
        </w:rPr>
        <w:t xml:space="preserve"> Пункт 7.3 изложить в следующей редакции:</w:t>
      </w:r>
    </w:p>
    <w:p w:rsidR="00812328" w:rsidRPr="00EF35FF" w:rsidRDefault="00812328" w:rsidP="00812328">
      <w:pPr>
        <w:pStyle w:val="a8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«7.3. </w:t>
      </w:r>
      <w:r w:rsidRPr="003E326C">
        <w:rPr>
          <w:sz w:val="28"/>
          <w:szCs w:val="28"/>
        </w:rPr>
        <w:t xml:space="preserve">В соответствии с законодательством Российской Федерации министерством проводится проверка соблюдения </w:t>
      </w:r>
      <w:r>
        <w:rPr>
          <w:sz w:val="28"/>
          <w:szCs w:val="28"/>
        </w:rPr>
        <w:t xml:space="preserve">заемщиками </w:t>
      </w:r>
      <w:r w:rsidRPr="003E326C">
        <w:rPr>
          <w:sz w:val="28"/>
          <w:szCs w:val="28"/>
        </w:rPr>
        <w:t>порядка и условий предоставления субсидии, в том числе в части достижения результатов ее предоставления, а также проводится проверка органами государственного финансового контроля Кировской области в соответствии со статьями 268.1 и 269.2 Бюджетно</w:t>
      </w:r>
      <w:r>
        <w:rPr>
          <w:sz w:val="28"/>
          <w:szCs w:val="28"/>
        </w:rPr>
        <w:t>го кодекса Российской Федерации».</w:t>
      </w:r>
    </w:p>
    <w:p w:rsidR="00812328" w:rsidRPr="00EF35FF" w:rsidRDefault="00812328" w:rsidP="00C92A73">
      <w:pPr>
        <w:pStyle w:val="a8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35FF">
        <w:rPr>
          <w:sz w:val="28"/>
          <w:szCs w:val="28"/>
        </w:rPr>
        <w:t>Дополнить пунктом 7.4 следующего содержания:</w:t>
      </w:r>
    </w:p>
    <w:p w:rsidR="00812328" w:rsidRDefault="00812328" w:rsidP="00812328">
      <w:pPr>
        <w:pStyle w:val="a8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F192D">
        <w:rPr>
          <w:sz w:val="28"/>
          <w:szCs w:val="28"/>
        </w:rPr>
        <w:t>«</w:t>
      </w:r>
      <w:r>
        <w:rPr>
          <w:sz w:val="28"/>
          <w:szCs w:val="28"/>
        </w:rPr>
        <w:t>7.4</w:t>
      </w:r>
      <w:r w:rsidRPr="00AF192D">
        <w:rPr>
          <w:sz w:val="28"/>
          <w:szCs w:val="28"/>
        </w:rPr>
        <w:t xml:space="preserve">. Мониторинг достижения результатов предоставления </w:t>
      </w:r>
      <w:r>
        <w:rPr>
          <w:sz w:val="28"/>
          <w:szCs w:val="28"/>
        </w:rPr>
        <w:t xml:space="preserve">субсидий </w:t>
      </w:r>
      <w:r w:rsidRPr="00AF192D">
        <w:rPr>
          <w:sz w:val="28"/>
          <w:szCs w:val="28"/>
        </w:rPr>
        <w:t>исходя из достижения значений результатов предоставления</w:t>
      </w:r>
      <w:r>
        <w:rPr>
          <w:sz w:val="28"/>
          <w:szCs w:val="28"/>
        </w:rPr>
        <w:t xml:space="preserve"> субсидий</w:t>
      </w:r>
      <w:r w:rsidRPr="00AF192D">
        <w:rPr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>
        <w:rPr>
          <w:sz w:val="28"/>
          <w:szCs w:val="28"/>
        </w:rPr>
        <w:t xml:space="preserve">субсидий </w:t>
      </w:r>
      <w:r w:rsidRPr="00AF192D">
        <w:rPr>
          <w:sz w:val="28"/>
          <w:szCs w:val="28"/>
        </w:rPr>
        <w:t>(контрольная точка), проводится в порядке и по формам, которые установлены Министерством финансов Российской Федерации».</w:t>
      </w:r>
    </w:p>
    <w:p w:rsidR="00812328" w:rsidRDefault="00812328" w:rsidP="00812328">
      <w:pPr>
        <w:pStyle w:val="a8"/>
        <w:tabs>
          <w:tab w:val="left" w:pos="1134"/>
        </w:tabs>
        <w:spacing w:line="360" w:lineRule="auto"/>
        <w:ind w:left="0"/>
        <w:jc w:val="center"/>
        <w:rPr>
          <w:sz w:val="28"/>
          <w:szCs w:val="28"/>
        </w:rPr>
      </w:pPr>
    </w:p>
    <w:p w:rsidR="00812328" w:rsidRPr="00AF192D" w:rsidRDefault="00812328" w:rsidP="00812328">
      <w:pPr>
        <w:pStyle w:val="a8"/>
        <w:tabs>
          <w:tab w:val="left" w:pos="1134"/>
        </w:tabs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12328" w:rsidRPr="00AF192D" w:rsidRDefault="00812328" w:rsidP="00812328">
      <w:pPr>
        <w:pStyle w:val="a8"/>
        <w:tabs>
          <w:tab w:val="left" w:pos="8080"/>
          <w:tab w:val="right" w:pos="9639"/>
        </w:tabs>
        <w:ind w:left="450"/>
        <w:jc w:val="both"/>
        <w:rPr>
          <w:b/>
          <w:sz w:val="28"/>
          <w:szCs w:val="28"/>
        </w:rPr>
      </w:pPr>
    </w:p>
    <w:p w:rsidR="00812328" w:rsidRDefault="00812328" w:rsidP="00812328">
      <w:pPr>
        <w:pStyle w:val="a7"/>
        <w:spacing w:line="360" w:lineRule="auto"/>
        <w:ind w:left="792"/>
        <w:jc w:val="both"/>
        <w:rPr>
          <w:sz w:val="28"/>
          <w:szCs w:val="28"/>
        </w:rPr>
      </w:pPr>
    </w:p>
    <w:p w:rsidR="00812328" w:rsidRDefault="00812328" w:rsidP="0081232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  <w:sectPr w:rsidR="00812328" w:rsidSect="007A13AE">
          <w:headerReference w:type="first" r:id="rId7"/>
          <w:pgSz w:w="11907" w:h="16840" w:code="9"/>
          <w:pgMar w:top="238" w:right="851" w:bottom="425" w:left="1701" w:header="567" w:footer="567" w:gutter="0"/>
          <w:pgNumType w:start="1"/>
          <w:cols w:space="720"/>
          <w:titlePg/>
          <w:docGrid w:linePitch="272"/>
        </w:sect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spacing w:before="120"/>
        <w:ind w:left="5670"/>
        <w:rPr>
          <w:sz w:val="28"/>
          <w:szCs w:val="28"/>
        </w:rPr>
      </w:pPr>
    </w:p>
    <w:p w:rsidR="00812328" w:rsidRPr="00265FDB" w:rsidRDefault="00812328" w:rsidP="00812328">
      <w:pPr>
        <w:tabs>
          <w:tab w:val="left" w:pos="8080"/>
          <w:tab w:val="right" w:pos="9639"/>
        </w:tabs>
        <w:spacing w:before="120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>УТВЕРЖДЕНЫ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Pr="00265FDB" w:rsidRDefault="00812328" w:rsidP="00812328">
      <w:pPr>
        <w:tabs>
          <w:tab w:val="left" w:pos="8080"/>
          <w:tab w:val="right" w:pos="9639"/>
        </w:tabs>
        <w:ind w:left="5670" w:right="-142"/>
        <w:rPr>
          <w:sz w:val="28"/>
          <w:szCs w:val="28"/>
        </w:rPr>
      </w:pPr>
      <w:r w:rsidRPr="00265FD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265FDB">
        <w:rPr>
          <w:sz w:val="28"/>
          <w:szCs w:val="28"/>
        </w:rPr>
        <w:t>равительства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 xml:space="preserve">Кировской области </w:t>
      </w:r>
    </w:p>
    <w:p w:rsidR="00812328" w:rsidRDefault="00812328" w:rsidP="00812328">
      <w:pPr>
        <w:tabs>
          <w:tab w:val="left" w:pos="8080"/>
          <w:tab w:val="right" w:pos="9639"/>
        </w:tabs>
        <w:spacing w:after="720"/>
        <w:ind w:left="5670"/>
        <w:rPr>
          <w:b/>
          <w:sz w:val="28"/>
          <w:szCs w:val="28"/>
        </w:rPr>
      </w:pPr>
      <w:proofErr w:type="gramStart"/>
      <w:r w:rsidRPr="00265FDB">
        <w:rPr>
          <w:sz w:val="28"/>
          <w:szCs w:val="28"/>
        </w:rPr>
        <w:t>от</w:t>
      </w:r>
      <w:proofErr w:type="gramEnd"/>
      <w:r w:rsidRPr="00265FDB">
        <w:rPr>
          <w:sz w:val="28"/>
          <w:szCs w:val="28"/>
        </w:rPr>
        <w:t xml:space="preserve"> </w:t>
      </w:r>
      <w:r w:rsidR="00112628">
        <w:rPr>
          <w:sz w:val="28"/>
          <w:szCs w:val="28"/>
        </w:rPr>
        <w:t xml:space="preserve">06.05.2022 </w:t>
      </w:r>
      <w:r w:rsidRPr="00265FDB">
        <w:rPr>
          <w:sz w:val="28"/>
          <w:szCs w:val="28"/>
        </w:rPr>
        <w:t xml:space="preserve">   №</w:t>
      </w:r>
      <w:r w:rsidR="00112628">
        <w:rPr>
          <w:sz w:val="28"/>
          <w:szCs w:val="28"/>
        </w:rPr>
        <w:t xml:space="preserve"> 215-П</w:t>
      </w:r>
    </w:p>
    <w:p w:rsidR="00812328" w:rsidRDefault="00812328" w:rsidP="00812328">
      <w:pPr>
        <w:tabs>
          <w:tab w:val="left" w:pos="8080"/>
          <w:tab w:val="right" w:pos="9639"/>
        </w:tabs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ИЗМЕНЕНИЯ</w:t>
      </w:r>
    </w:p>
    <w:p w:rsidR="00812328" w:rsidRDefault="00812328" w:rsidP="00812328">
      <w:pPr>
        <w:tabs>
          <w:tab w:val="left" w:pos="2786"/>
          <w:tab w:val="right" w:pos="4312"/>
          <w:tab w:val="left" w:pos="8080"/>
          <w:tab w:val="right" w:pos="8931"/>
        </w:tabs>
        <w:ind w:left="709" w:right="708"/>
        <w:jc w:val="center"/>
        <w:rPr>
          <w:b/>
          <w:sz w:val="28"/>
          <w:szCs w:val="28"/>
        </w:rPr>
      </w:pPr>
      <w:r w:rsidRPr="00AF192D">
        <w:rPr>
          <w:b/>
          <w:sz w:val="28"/>
          <w:szCs w:val="28"/>
        </w:rPr>
        <w:t xml:space="preserve">в Порядке предоставления субсидий из областного бюджета </w:t>
      </w:r>
    </w:p>
    <w:p w:rsidR="00812328" w:rsidRPr="00AF192D" w:rsidRDefault="00812328" w:rsidP="00812328">
      <w:pPr>
        <w:tabs>
          <w:tab w:val="left" w:pos="2786"/>
          <w:tab w:val="right" w:pos="4312"/>
          <w:tab w:val="left" w:pos="8080"/>
          <w:tab w:val="right" w:pos="8931"/>
        </w:tabs>
        <w:spacing w:after="480"/>
        <w:ind w:left="709" w:right="708"/>
        <w:jc w:val="center"/>
        <w:rPr>
          <w:sz w:val="24"/>
          <w:szCs w:val="24"/>
        </w:rPr>
      </w:pPr>
      <w:r w:rsidRPr="00AF192D">
        <w:rPr>
          <w:b/>
          <w:sz w:val="28"/>
          <w:szCs w:val="28"/>
        </w:rPr>
        <w:t>на развитие животноводства</w:t>
      </w:r>
    </w:p>
    <w:p w:rsidR="00812328" w:rsidRDefault="00812328" w:rsidP="0081232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«Перечень мероприятий развития животноводства, на проведение которых предоставляются субсидии, условия их предоставления, ставки субсидии»:</w:t>
      </w:r>
    </w:p>
    <w:p w:rsidR="00812328" w:rsidRDefault="00812328" w:rsidP="0081232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2.2.1.1 пункта 2.2.1 подраздела 2.2 изложить                       в следующей редакции:</w:t>
      </w:r>
    </w:p>
    <w:p w:rsidR="00812328" w:rsidRDefault="00812328" w:rsidP="0081232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«2.2.1.1. Включение сельскохозяйственного товаропроизводителя                в году обращения за субсидией в перечень сельскохозяйственных товаропроизводителей для предоставления субсидии на содержание племенного маточного поголовья сельскохозяйственных животных, утверждаемый министерством по согласованию с Министерством сельского хозяйства Российской Федерации».</w:t>
      </w:r>
    </w:p>
    <w:p w:rsidR="00812328" w:rsidRDefault="00812328" w:rsidP="0081232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2.3.1.1 пункта 2.3.1 подраздела 2.3 изложить                              в следующей редакции:</w:t>
      </w:r>
    </w:p>
    <w:p w:rsidR="00812328" w:rsidRDefault="00812328" w:rsidP="0081232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«2.3.1.1. Включение сельскохозяйственного товаропроизводителя в году обращения за субсидией в перечень сельскохозяйственных товаропроизводителей для предоставления субсидии на содержание племенных быков-производителей, оцененных по качеству потомства                 или   </w:t>
      </w:r>
      <w:r w:rsidRPr="004C1FB9">
        <w:rPr>
          <w:spacing w:val="4"/>
          <w:sz w:val="28"/>
          <w:szCs w:val="28"/>
        </w:rPr>
        <w:t>находящихся</w:t>
      </w:r>
      <w:r>
        <w:rPr>
          <w:spacing w:val="4"/>
          <w:sz w:val="28"/>
          <w:szCs w:val="28"/>
        </w:rPr>
        <w:t xml:space="preserve">  </w:t>
      </w:r>
      <w:r w:rsidRPr="004C1FB9">
        <w:rPr>
          <w:spacing w:val="4"/>
          <w:sz w:val="28"/>
          <w:szCs w:val="28"/>
        </w:rPr>
        <w:t xml:space="preserve"> в </w:t>
      </w:r>
      <w:r>
        <w:rPr>
          <w:spacing w:val="4"/>
          <w:sz w:val="28"/>
          <w:szCs w:val="28"/>
        </w:rPr>
        <w:t xml:space="preserve">  </w:t>
      </w:r>
      <w:r w:rsidRPr="004C1FB9">
        <w:rPr>
          <w:spacing w:val="4"/>
          <w:sz w:val="28"/>
          <w:szCs w:val="28"/>
        </w:rPr>
        <w:t xml:space="preserve">процессе </w:t>
      </w:r>
      <w:r>
        <w:rPr>
          <w:spacing w:val="4"/>
          <w:sz w:val="28"/>
          <w:szCs w:val="28"/>
        </w:rPr>
        <w:t xml:space="preserve">  </w:t>
      </w:r>
      <w:r w:rsidRPr="004C1FB9">
        <w:rPr>
          <w:spacing w:val="4"/>
          <w:sz w:val="28"/>
          <w:szCs w:val="28"/>
        </w:rPr>
        <w:t xml:space="preserve">оценки </w:t>
      </w:r>
      <w:r>
        <w:rPr>
          <w:spacing w:val="4"/>
          <w:sz w:val="28"/>
          <w:szCs w:val="28"/>
        </w:rPr>
        <w:t xml:space="preserve">  </w:t>
      </w:r>
      <w:r w:rsidRPr="004C1FB9">
        <w:rPr>
          <w:spacing w:val="4"/>
          <w:sz w:val="28"/>
          <w:szCs w:val="28"/>
        </w:rPr>
        <w:t xml:space="preserve">этого </w:t>
      </w:r>
      <w:r>
        <w:rPr>
          <w:spacing w:val="4"/>
          <w:sz w:val="28"/>
          <w:szCs w:val="28"/>
        </w:rPr>
        <w:t xml:space="preserve">  </w:t>
      </w:r>
      <w:proofErr w:type="gramStart"/>
      <w:r w:rsidRPr="004C1FB9">
        <w:rPr>
          <w:spacing w:val="4"/>
          <w:sz w:val="28"/>
          <w:szCs w:val="28"/>
        </w:rPr>
        <w:t xml:space="preserve">качества, </w:t>
      </w:r>
      <w:r>
        <w:rPr>
          <w:spacing w:val="4"/>
          <w:sz w:val="28"/>
          <w:szCs w:val="28"/>
        </w:rPr>
        <w:t xml:space="preserve">  </w:t>
      </w:r>
      <w:proofErr w:type="gramEnd"/>
      <w:r w:rsidRPr="004C1FB9">
        <w:rPr>
          <w:spacing w:val="4"/>
          <w:sz w:val="28"/>
          <w:szCs w:val="28"/>
        </w:rPr>
        <w:t>утверждаемый</w:t>
      </w:r>
      <w:r>
        <w:rPr>
          <w:sz w:val="28"/>
          <w:szCs w:val="28"/>
        </w:rPr>
        <w:t xml:space="preserve">                    </w:t>
      </w:r>
    </w:p>
    <w:p w:rsidR="00812328" w:rsidRDefault="00812328" w:rsidP="00812328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812328" w:rsidRDefault="00812328" w:rsidP="00812328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812328" w:rsidRDefault="00812328" w:rsidP="00812328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министерством по согласованию с Министерством сельского хозяйства Российской Федерации».</w:t>
      </w:r>
    </w:p>
    <w:p w:rsidR="00812328" w:rsidRPr="00441485" w:rsidRDefault="00812328" w:rsidP="0081232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77B0">
        <w:rPr>
          <w:sz w:val="28"/>
          <w:szCs w:val="28"/>
        </w:rPr>
        <w:t>В разделе 6 «Контроль за соблюдением условий</w:t>
      </w:r>
      <w:r w:rsidRPr="00441485">
        <w:rPr>
          <w:sz w:val="28"/>
          <w:szCs w:val="28"/>
        </w:rPr>
        <w:t>, целей и порядка предоставления субсидии и порядок возврата субсидии в областной бюджет»:</w:t>
      </w:r>
    </w:p>
    <w:p w:rsidR="00812328" w:rsidRPr="00B777B0" w:rsidRDefault="00812328" w:rsidP="0081232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777B0">
        <w:rPr>
          <w:sz w:val="28"/>
          <w:szCs w:val="28"/>
        </w:rPr>
        <w:t>Заголовок после слова «</w:t>
      </w:r>
      <w:r>
        <w:rPr>
          <w:sz w:val="28"/>
          <w:szCs w:val="28"/>
        </w:rPr>
        <w:t>К</w:t>
      </w:r>
      <w:r w:rsidRPr="00B777B0">
        <w:rPr>
          <w:sz w:val="28"/>
          <w:szCs w:val="28"/>
        </w:rPr>
        <w:t>онтроль» дополнить словом «(мониторинг)».</w:t>
      </w:r>
    </w:p>
    <w:p w:rsidR="00812328" w:rsidRDefault="00812328" w:rsidP="00812328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Pr="00FA0C6B">
        <w:rPr>
          <w:sz w:val="28"/>
          <w:szCs w:val="28"/>
        </w:rPr>
        <w:t>ункт 6.5</w:t>
      </w:r>
      <w:r>
        <w:rPr>
          <w:sz w:val="28"/>
          <w:szCs w:val="28"/>
        </w:rPr>
        <w:t xml:space="preserve"> изложить в следующей редакции:</w:t>
      </w:r>
    </w:p>
    <w:p w:rsidR="00812328" w:rsidRPr="00FA0C6B" w:rsidRDefault="00812328" w:rsidP="00812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«6.5. </w:t>
      </w:r>
      <w:r w:rsidRPr="00D3225D">
        <w:rPr>
          <w:sz w:val="28"/>
          <w:szCs w:val="28"/>
        </w:rPr>
        <w:t xml:space="preserve">В соответствии с законодательством Российской Федерации министерством проводится проверка соблюдения </w:t>
      </w:r>
      <w:r>
        <w:rPr>
          <w:sz w:val="28"/>
          <w:szCs w:val="28"/>
        </w:rPr>
        <w:t xml:space="preserve">сельскохозяйственными товаропроизводителями </w:t>
      </w:r>
      <w:r w:rsidRPr="00D3225D">
        <w:rPr>
          <w:sz w:val="28"/>
          <w:szCs w:val="28"/>
        </w:rPr>
        <w:t>порядка и условий предоставления субсидии, в том числе в части достижения результатов ее предоставления, а также проводится проверка органами государственного финансового контроля Кировской области в соответствии со статьями 268.1 и 269.2 Бюджетного кодекса Российской Федерации</w:t>
      </w:r>
      <w:r>
        <w:rPr>
          <w:sz w:val="28"/>
          <w:szCs w:val="28"/>
        </w:rPr>
        <w:t>»</w:t>
      </w:r>
      <w:r w:rsidRPr="00D3225D">
        <w:rPr>
          <w:sz w:val="28"/>
          <w:szCs w:val="28"/>
        </w:rPr>
        <w:t>.</w:t>
      </w:r>
    </w:p>
    <w:p w:rsidR="00812328" w:rsidRPr="00FA0C6B" w:rsidRDefault="00812328" w:rsidP="00812328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A0C6B">
        <w:rPr>
          <w:sz w:val="28"/>
          <w:szCs w:val="28"/>
        </w:rPr>
        <w:t>Дополнить пунктом 6.6 следующего содержания:</w:t>
      </w:r>
    </w:p>
    <w:p w:rsidR="00812328" w:rsidRPr="00441485" w:rsidRDefault="00812328" w:rsidP="00812328">
      <w:pPr>
        <w:pStyle w:val="a8"/>
        <w:spacing w:after="480" w:line="360" w:lineRule="auto"/>
        <w:ind w:left="0" w:firstLine="709"/>
        <w:jc w:val="both"/>
        <w:rPr>
          <w:sz w:val="28"/>
          <w:szCs w:val="28"/>
        </w:rPr>
      </w:pPr>
      <w:r w:rsidRPr="00441485">
        <w:rPr>
          <w:sz w:val="28"/>
          <w:szCs w:val="28"/>
        </w:rPr>
        <w:t>«6.6.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проводится в порядке и по формам, которые установлены Министерством финансов Российской Федерации».</w:t>
      </w:r>
    </w:p>
    <w:p w:rsidR="00812328" w:rsidRDefault="00812328" w:rsidP="00812328">
      <w:pPr>
        <w:spacing w:line="360" w:lineRule="auto"/>
        <w:jc w:val="center"/>
        <w:rPr>
          <w:sz w:val="28"/>
          <w:szCs w:val="28"/>
        </w:rPr>
      </w:pPr>
      <w:r w:rsidRPr="00441485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441485">
        <w:rPr>
          <w:sz w:val="28"/>
          <w:szCs w:val="28"/>
        </w:rPr>
        <w:t>______</w:t>
      </w:r>
    </w:p>
    <w:p w:rsidR="00812328" w:rsidRDefault="00812328" w:rsidP="00812328">
      <w:pPr>
        <w:spacing w:line="360" w:lineRule="auto"/>
        <w:ind w:left="4950" w:firstLine="720"/>
        <w:rPr>
          <w:sz w:val="28"/>
          <w:szCs w:val="28"/>
        </w:rPr>
      </w:pPr>
    </w:p>
    <w:p w:rsidR="00812328" w:rsidRDefault="00812328" w:rsidP="00812328">
      <w:pPr>
        <w:spacing w:line="360" w:lineRule="auto"/>
        <w:ind w:left="4950" w:firstLine="720"/>
        <w:rPr>
          <w:sz w:val="28"/>
          <w:szCs w:val="28"/>
        </w:rPr>
      </w:pPr>
    </w:p>
    <w:p w:rsidR="00812328" w:rsidRDefault="00812328" w:rsidP="00812328">
      <w:pPr>
        <w:spacing w:line="360" w:lineRule="auto"/>
        <w:ind w:left="4950" w:firstLine="720"/>
        <w:rPr>
          <w:sz w:val="28"/>
          <w:szCs w:val="28"/>
        </w:rPr>
      </w:pPr>
    </w:p>
    <w:p w:rsidR="00812328" w:rsidRDefault="00812328" w:rsidP="00812328">
      <w:pPr>
        <w:spacing w:line="360" w:lineRule="auto"/>
        <w:ind w:left="4950" w:firstLine="720"/>
        <w:rPr>
          <w:sz w:val="28"/>
          <w:szCs w:val="28"/>
        </w:rPr>
      </w:pPr>
    </w:p>
    <w:p w:rsidR="00812328" w:rsidRDefault="00812328" w:rsidP="00812328">
      <w:pPr>
        <w:spacing w:line="360" w:lineRule="auto"/>
        <w:ind w:left="4950" w:firstLine="720"/>
        <w:rPr>
          <w:sz w:val="28"/>
          <w:szCs w:val="28"/>
        </w:rPr>
      </w:pPr>
    </w:p>
    <w:p w:rsidR="00812328" w:rsidRDefault="00812328" w:rsidP="00812328">
      <w:pPr>
        <w:spacing w:line="360" w:lineRule="auto"/>
        <w:ind w:left="4950" w:firstLine="720"/>
        <w:rPr>
          <w:sz w:val="28"/>
          <w:szCs w:val="28"/>
        </w:rPr>
        <w:sectPr w:rsidR="00812328" w:rsidSect="00175B51">
          <w:headerReference w:type="default" r:id="rId8"/>
          <w:headerReference w:type="first" r:id="rId9"/>
          <w:type w:val="continuous"/>
          <w:pgSz w:w="11907" w:h="16840" w:code="9"/>
          <w:pgMar w:top="79" w:right="850" w:bottom="426" w:left="1701" w:header="567" w:footer="567" w:gutter="0"/>
          <w:pgNumType w:start="1"/>
          <w:cols w:space="720"/>
          <w:titlePg/>
          <w:docGrid w:linePitch="272"/>
        </w:sectPr>
      </w:pPr>
    </w:p>
    <w:p w:rsidR="00812328" w:rsidRDefault="00812328" w:rsidP="00812328">
      <w:pPr>
        <w:spacing w:line="360" w:lineRule="auto"/>
        <w:ind w:left="4950" w:firstLine="720"/>
        <w:rPr>
          <w:sz w:val="28"/>
          <w:szCs w:val="28"/>
        </w:rPr>
      </w:pPr>
    </w:p>
    <w:p w:rsidR="00812328" w:rsidRPr="00265FDB" w:rsidRDefault="00812328" w:rsidP="00812328">
      <w:pPr>
        <w:spacing w:line="360" w:lineRule="auto"/>
        <w:ind w:left="4950" w:firstLine="72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>УТВЕРЖДЕНЫ</w:t>
      </w: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Pr="00265FDB" w:rsidRDefault="00812328" w:rsidP="00812328">
      <w:pPr>
        <w:tabs>
          <w:tab w:val="left" w:pos="8080"/>
          <w:tab w:val="right" w:pos="9639"/>
        </w:tabs>
        <w:ind w:left="5670" w:right="-142"/>
        <w:rPr>
          <w:sz w:val="28"/>
          <w:szCs w:val="28"/>
        </w:rPr>
      </w:pPr>
      <w:r w:rsidRPr="00265FD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265FDB">
        <w:rPr>
          <w:sz w:val="28"/>
          <w:szCs w:val="28"/>
        </w:rPr>
        <w:t>равительства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 xml:space="preserve">Кировской области </w:t>
      </w:r>
    </w:p>
    <w:p w:rsidR="00812328" w:rsidRDefault="00812328" w:rsidP="00812328">
      <w:pPr>
        <w:tabs>
          <w:tab w:val="left" w:pos="8080"/>
          <w:tab w:val="right" w:pos="9639"/>
        </w:tabs>
        <w:spacing w:after="720"/>
        <w:ind w:left="5670"/>
        <w:rPr>
          <w:b/>
          <w:sz w:val="28"/>
          <w:szCs w:val="28"/>
        </w:rPr>
      </w:pPr>
      <w:proofErr w:type="gramStart"/>
      <w:r w:rsidRPr="00265FDB">
        <w:rPr>
          <w:sz w:val="28"/>
          <w:szCs w:val="28"/>
        </w:rPr>
        <w:t>от</w:t>
      </w:r>
      <w:proofErr w:type="gramEnd"/>
      <w:r w:rsidRPr="00265FDB">
        <w:rPr>
          <w:sz w:val="28"/>
          <w:szCs w:val="28"/>
        </w:rPr>
        <w:t xml:space="preserve"> </w:t>
      </w:r>
      <w:r w:rsidR="00112628">
        <w:rPr>
          <w:sz w:val="28"/>
          <w:szCs w:val="28"/>
        </w:rPr>
        <w:t xml:space="preserve">06.05.2022 </w:t>
      </w:r>
      <w:r w:rsidRPr="00265FDB">
        <w:rPr>
          <w:sz w:val="28"/>
          <w:szCs w:val="28"/>
        </w:rPr>
        <w:t xml:space="preserve">   №</w:t>
      </w:r>
      <w:r w:rsidR="00112628">
        <w:rPr>
          <w:sz w:val="28"/>
          <w:szCs w:val="28"/>
        </w:rPr>
        <w:t xml:space="preserve"> 215-П</w:t>
      </w:r>
    </w:p>
    <w:p w:rsidR="00812328" w:rsidRDefault="00812328" w:rsidP="00812328">
      <w:pPr>
        <w:tabs>
          <w:tab w:val="left" w:pos="8080"/>
          <w:tab w:val="right" w:pos="9639"/>
        </w:tabs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ИЗМЕНЕНИЯ</w:t>
      </w:r>
    </w:p>
    <w:p w:rsidR="00812328" w:rsidRDefault="00812328" w:rsidP="00812328">
      <w:pPr>
        <w:ind w:left="709" w:right="708"/>
        <w:jc w:val="center"/>
        <w:rPr>
          <w:b/>
          <w:sz w:val="28"/>
          <w:szCs w:val="28"/>
        </w:rPr>
      </w:pPr>
      <w:r w:rsidRPr="001506E3">
        <w:rPr>
          <w:b/>
          <w:sz w:val="28"/>
          <w:szCs w:val="28"/>
        </w:rPr>
        <w:t xml:space="preserve">в Порядке предоставления субсидий из областного бюджета </w:t>
      </w:r>
    </w:p>
    <w:p w:rsidR="00812328" w:rsidRDefault="00812328" w:rsidP="00812328">
      <w:pPr>
        <w:spacing w:after="480"/>
        <w:ind w:left="709" w:right="708"/>
        <w:jc w:val="center"/>
        <w:rPr>
          <w:sz w:val="24"/>
          <w:szCs w:val="24"/>
        </w:rPr>
      </w:pPr>
      <w:r w:rsidRPr="001506E3">
        <w:rPr>
          <w:b/>
          <w:sz w:val="28"/>
          <w:szCs w:val="28"/>
        </w:rPr>
        <w:t>на возмещение части прямых понесенных затрат на создание и (или) модернизацию объектов агропромышленного комплекса</w:t>
      </w:r>
    </w:p>
    <w:p w:rsidR="00812328" w:rsidRPr="000D6F40" w:rsidRDefault="00812328" w:rsidP="00812328">
      <w:pPr>
        <w:pStyle w:val="a8"/>
        <w:tabs>
          <w:tab w:val="left" w:pos="1276"/>
          <w:tab w:val="left" w:pos="8080"/>
          <w:tab w:val="right" w:pos="96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D6F40">
        <w:rPr>
          <w:sz w:val="28"/>
          <w:szCs w:val="28"/>
        </w:rPr>
        <w:t>В разделе 6 «Контроль за соблюдением условий, целей и порядка предоставления субсидии и порядок возврата субсидии в областной бюджет»:</w:t>
      </w:r>
    </w:p>
    <w:p w:rsidR="00812328" w:rsidRPr="000D6F40" w:rsidRDefault="00812328" w:rsidP="00812328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Заголовок после слова «К</w:t>
      </w:r>
      <w:r w:rsidRPr="000D6F40">
        <w:rPr>
          <w:sz w:val="28"/>
          <w:szCs w:val="28"/>
        </w:rPr>
        <w:t>онтроль» дополнить словом «(мониторинг)».</w:t>
      </w:r>
    </w:p>
    <w:p w:rsidR="00812328" w:rsidRDefault="00812328" w:rsidP="00812328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D6F40">
        <w:rPr>
          <w:sz w:val="28"/>
          <w:szCs w:val="28"/>
        </w:rPr>
        <w:t>ункт 6.3</w:t>
      </w:r>
      <w:r>
        <w:rPr>
          <w:sz w:val="28"/>
          <w:szCs w:val="28"/>
        </w:rPr>
        <w:t xml:space="preserve"> изложить в следующей редакции:</w:t>
      </w:r>
    </w:p>
    <w:p w:rsidR="00812328" w:rsidRPr="00441485" w:rsidRDefault="00812328" w:rsidP="00812328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 </w:t>
      </w:r>
      <w:r w:rsidRPr="003E326C">
        <w:rPr>
          <w:sz w:val="28"/>
          <w:szCs w:val="28"/>
        </w:rPr>
        <w:t xml:space="preserve">В соответствии с законодательством Российской Федерации министерством проводится проверка соблюдения </w:t>
      </w:r>
      <w:r>
        <w:rPr>
          <w:sz w:val="28"/>
          <w:szCs w:val="28"/>
        </w:rPr>
        <w:t xml:space="preserve">получателем субсидии </w:t>
      </w:r>
      <w:r w:rsidRPr="003E326C">
        <w:rPr>
          <w:sz w:val="28"/>
          <w:szCs w:val="28"/>
        </w:rPr>
        <w:t>порядка и условий предоставления субсидии, в том числе в части достижения результатов ее предоставления, а также проводится проверка органами государственного финансового контроля Кировской области в соответствии со статьями 268.1 и 269.2 Бюджетного кодекса Российской Федерации</w:t>
      </w:r>
      <w:r>
        <w:rPr>
          <w:sz w:val="28"/>
          <w:szCs w:val="28"/>
        </w:rPr>
        <w:t>»</w:t>
      </w:r>
      <w:r w:rsidRPr="003E326C">
        <w:rPr>
          <w:sz w:val="28"/>
          <w:szCs w:val="28"/>
        </w:rPr>
        <w:t>.</w:t>
      </w:r>
    </w:p>
    <w:p w:rsidR="00812328" w:rsidRPr="006F4242" w:rsidRDefault="00812328" w:rsidP="00812328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4242">
        <w:rPr>
          <w:sz w:val="28"/>
          <w:szCs w:val="28"/>
        </w:rPr>
        <w:t>Дополнить пунктом 6.6 следующего содержания:</w:t>
      </w:r>
    </w:p>
    <w:p w:rsidR="00812328" w:rsidRPr="00441485" w:rsidRDefault="00812328" w:rsidP="00812328">
      <w:pPr>
        <w:pStyle w:val="a8"/>
        <w:tabs>
          <w:tab w:val="left" w:pos="1276"/>
        </w:tabs>
        <w:spacing w:after="360" w:line="360" w:lineRule="auto"/>
        <w:ind w:left="0" w:firstLine="709"/>
        <w:jc w:val="both"/>
        <w:rPr>
          <w:sz w:val="28"/>
          <w:szCs w:val="28"/>
        </w:rPr>
      </w:pPr>
      <w:r w:rsidRPr="00441485">
        <w:rPr>
          <w:sz w:val="28"/>
          <w:szCs w:val="28"/>
        </w:rPr>
        <w:t>«6.6.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проводится в порядке и по формам, которые установлены Министерством финансов Российской Федерации».</w:t>
      </w:r>
    </w:p>
    <w:p w:rsidR="00812328" w:rsidRDefault="00812328" w:rsidP="00812328">
      <w:pPr>
        <w:spacing w:line="360" w:lineRule="auto"/>
        <w:jc w:val="center"/>
        <w:rPr>
          <w:sz w:val="24"/>
          <w:szCs w:val="24"/>
        </w:rPr>
      </w:pPr>
      <w:r w:rsidRPr="00441485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441485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441485">
        <w:rPr>
          <w:sz w:val="28"/>
          <w:szCs w:val="28"/>
        </w:rPr>
        <w:t>___</w:t>
      </w:r>
      <w:r>
        <w:rPr>
          <w:sz w:val="24"/>
          <w:szCs w:val="24"/>
        </w:rPr>
        <w:br w:type="page"/>
      </w: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  <w:sectPr w:rsidR="00812328" w:rsidSect="00175B51">
          <w:pgSz w:w="11907" w:h="16840" w:code="9"/>
          <w:pgMar w:top="79" w:right="850" w:bottom="426" w:left="1701" w:header="567" w:footer="567" w:gutter="0"/>
          <w:pgNumType w:start="1"/>
          <w:cols w:space="720"/>
          <w:titlePg/>
          <w:docGrid w:linePitch="272"/>
        </w:sect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>УТВЕРЖДЕНЫ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Pr="00265FDB" w:rsidRDefault="00812328" w:rsidP="00812328">
      <w:pPr>
        <w:tabs>
          <w:tab w:val="left" w:pos="8080"/>
          <w:tab w:val="right" w:pos="9639"/>
        </w:tabs>
        <w:ind w:left="5670" w:right="-142"/>
        <w:rPr>
          <w:sz w:val="28"/>
          <w:szCs w:val="28"/>
        </w:rPr>
      </w:pPr>
      <w:r w:rsidRPr="00265FD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265FDB">
        <w:rPr>
          <w:sz w:val="28"/>
          <w:szCs w:val="28"/>
        </w:rPr>
        <w:t>равительства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 xml:space="preserve">Кировской области </w:t>
      </w:r>
    </w:p>
    <w:p w:rsidR="00812328" w:rsidRDefault="00812328" w:rsidP="00812328">
      <w:pPr>
        <w:tabs>
          <w:tab w:val="left" w:pos="8080"/>
          <w:tab w:val="right" w:pos="9639"/>
        </w:tabs>
        <w:spacing w:after="720"/>
        <w:ind w:left="5670"/>
        <w:rPr>
          <w:b/>
          <w:sz w:val="28"/>
          <w:szCs w:val="28"/>
        </w:rPr>
      </w:pPr>
      <w:proofErr w:type="gramStart"/>
      <w:r w:rsidRPr="00265FDB">
        <w:rPr>
          <w:sz w:val="28"/>
          <w:szCs w:val="28"/>
        </w:rPr>
        <w:t>от</w:t>
      </w:r>
      <w:proofErr w:type="gramEnd"/>
      <w:r w:rsidRPr="00265FDB">
        <w:rPr>
          <w:sz w:val="28"/>
          <w:szCs w:val="28"/>
        </w:rPr>
        <w:t xml:space="preserve"> </w:t>
      </w:r>
      <w:r w:rsidR="00112628">
        <w:rPr>
          <w:sz w:val="28"/>
          <w:szCs w:val="28"/>
        </w:rPr>
        <w:t>06.05.2022</w:t>
      </w:r>
      <w:r w:rsidRPr="00265FDB">
        <w:rPr>
          <w:sz w:val="28"/>
          <w:szCs w:val="28"/>
        </w:rPr>
        <w:t xml:space="preserve">    №</w:t>
      </w:r>
      <w:r w:rsidR="00112628">
        <w:rPr>
          <w:sz w:val="28"/>
          <w:szCs w:val="28"/>
        </w:rPr>
        <w:t xml:space="preserve"> 215-П</w:t>
      </w:r>
    </w:p>
    <w:p w:rsidR="00812328" w:rsidRDefault="00812328" w:rsidP="00812328">
      <w:pPr>
        <w:tabs>
          <w:tab w:val="left" w:pos="8080"/>
          <w:tab w:val="right" w:pos="9639"/>
        </w:tabs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ИЗМЕНЕНИЯ</w:t>
      </w:r>
    </w:p>
    <w:p w:rsidR="00812328" w:rsidRDefault="00812328" w:rsidP="00812328">
      <w:pPr>
        <w:ind w:left="709" w:right="708"/>
        <w:jc w:val="center"/>
        <w:rPr>
          <w:b/>
          <w:sz w:val="28"/>
          <w:szCs w:val="28"/>
        </w:rPr>
      </w:pPr>
      <w:r w:rsidRPr="00E73197">
        <w:rPr>
          <w:b/>
          <w:sz w:val="28"/>
          <w:szCs w:val="28"/>
        </w:rPr>
        <w:t xml:space="preserve">в Порядке предоставления субсидий из областного бюджета </w:t>
      </w:r>
    </w:p>
    <w:p w:rsidR="00812328" w:rsidRDefault="00812328" w:rsidP="00812328">
      <w:pPr>
        <w:spacing w:after="480"/>
        <w:ind w:left="709" w:right="708"/>
        <w:jc w:val="center"/>
        <w:rPr>
          <w:sz w:val="24"/>
          <w:szCs w:val="24"/>
        </w:rPr>
      </w:pPr>
      <w:r w:rsidRPr="00E73197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E73197">
        <w:rPr>
          <w:b/>
          <w:sz w:val="28"/>
          <w:szCs w:val="28"/>
        </w:rPr>
        <w:t>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</w:p>
    <w:p w:rsidR="00812328" w:rsidRPr="004C1FB9" w:rsidRDefault="00812328" w:rsidP="00812328">
      <w:pPr>
        <w:pStyle w:val="a8"/>
        <w:tabs>
          <w:tab w:val="left" w:pos="1134"/>
          <w:tab w:val="left" w:pos="8080"/>
          <w:tab w:val="right" w:pos="96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C1FB9">
        <w:rPr>
          <w:sz w:val="28"/>
          <w:szCs w:val="28"/>
        </w:rPr>
        <w:t xml:space="preserve">В разделе 7 «Контроль за соблюдением условий, целей и порядка </w:t>
      </w:r>
      <w:r w:rsidRPr="007C1FD0">
        <w:rPr>
          <w:spacing w:val="-4"/>
          <w:sz w:val="28"/>
          <w:szCs w:val="28"/>
        </w:rPr>
        <w:t>предоставления субсидии и порядок возврата субсидии в областной бюджет»:</w:t>
      </w:r>
    </w:p>
    <w:p w:rsidR="00812328" w:rsidRPr="00C832EB" w:rsidRDefault="00812328" w:rsidP="00812328">
      <w:pPr>
        <w:pStyle w:val="a8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832EB">
        <w:rPr>
          <w:sz w:val="28"/>
          <w:szCs w:val="28"/>
        </w:rPr>
        <w:t xml:space="preserve">Заголовок после слова </w:t>
      </w:r>
      <w:r>
        <w:rPr>
          <w:sz w:val="28"/>
          <w:szCs w:val="28"/>
        </w:rPr>
        <w:t>«К</w:t>
      </w:r>
      <w:r w:rsidRPr="00C832EB">
        <w:rPr>
          <w:sz w:val="28"/>
          <w:szCs w:val="28"/>
        </w:rPr>
        <w:t>онтроль» дополнить словом «(мониторинг)».</w:t>
      </w:r>
    </w:p>
    <w:p w:rsidR="00812328" w:rsidRDefault="00812328" w:rsidP="00812328">
      <w:pPr>
        <w:pStyle w:val="a8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71BB0">
        <w:rPr>
          <w:sz w:val="28"/>
          <w:szCs w:val="28"/>
        </w:rPr>
        <w:t>ункт 7.3</w:t>
      </w:r>
      <w:r>
        <w:rPr>
          <w:sz w:val="28"/>
          <w:szCs w:val="28"/>
        </w:rPr>
        <w:t xml:space="preserve"> изложить в следующей редакции:</w:t>
      </w:r>
    </w:p>
    <w:p w:rsidR="00812328" w:rsidRPr="00271BB0" w:rsidRDefault="00812328" w:rsidP="00812328">
      <w:pPr>
        <w:pStyle w:val="a8"/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«7.3. </w:t>
      </w:r>
      <w:r w:rsidRPr="00D3225D">
        <w:rPr>
          <w:sz w:val="28"/>
          <w:szCs w:val="28"/>
        </w:rPr>
        <w:t xml:space="preserve">В соответствии с законодательством Российской Федерации министерством проводится проверка соблюдения </w:t>
      </w:r>
      <w:r>
        <w:rPr>
          <w:sz w:val="28"/>
          <w:szCs w:val="28"/>
        </w:rPr>
        <w:t>сельскохозяйственным товаропроизводителем</w:t>
      </w:r>
      <w:r w:rsidRPr="00D3225D">
        <w:rPr>
          <w:sz w:val="28"/>
          <w:szCs w:val="28"/>
        </w:rPr>
        <w:t xml:space="preserve"> порядка и условий предоставления субсидии, в том числе в части достижения результатов ее предоставления, а также проводится проверка органами государственного финансового контроля Кировской области в соответствии со статьями 268.1 и 269.2 Бюджетного кодекса Российс</w:t>
      </w:r>
      <w:r>
        <w:rPr>
          <w:sz w:val="28"/>
          <w:szCs w:val="28"/>
        </w:rPr>
        <w:t>кой Федерации»</w:t>
      </w:r>
      <w:r w:rsidRPr="00271BB0">
        <w:rPr>
          <w:sz w:val="28"/>
          <w:szCs w:val="28"/>
        </w:rPr>
        <w:t>.</w:t>
      </w:r>
    </w:p>
    <w:p w:rsidR="00812328" w:rsidRPr="00271BB0" w:rsidRDefault="00812328" w:rsidP="00812328">
      <w:pPr>
        <w:pStyle w:val="a8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71BB0">
        <w:rPr>
          <w:sz w:val="28"/>
          <w:szCs w:val="28"/>
        </w:rPr>
        <w:t>Дополнить пунктом 7.6 следующего содержания:</w:t>
      </w:r>
    </w:p>
    <w:p w:rsidR="00812328" w:rsidRDefault="00812328" w:rsidP="00812328">
      <w:pPr>
        <w:pStyle w:val="a8"/>
        <w:tabs>
          <w:tab w:val="left" w:pos="1276"/>
        </w:tabs>
        <w:spacing w:after="960" w:line="360" w:lineRule="auto"/>
        <w:ind w:left="0" w:firstLine="709"/>
        <w:jc w:val="both"/>
        <w:rPr>
          <w:sz w:val="28"/>
          <w:szCs w:val="28"/>
        </w:rPr>
      </w:pPr>
      <w:r w:rsidRPr="00441485">
        <w:rPr>
          <w:sz w:val="28"/>
          <w:szCs w:val="28"/>
        </w:rPr>
        <w:t>«</w:t>
      </w:r>
      <w:r>
        <w:rPr>
          <w:sz w:val="28"/>
          <w:szCs w:val="28"/>
        </w:rPr>
        <w:t>7</w:t>
      </w:r>
      <w:r w:rsidRPr="00441485">
        <w:rPr>
          <w:sz w:val="28"/>
          <w:szCs w:val="28"/>
        </w:rPr>
        <w:t>.6.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проводится в порядке и по формам, которые установлены Министерством финансов Российской Федерации».</w:t>
      </w:r>
    </w:p>
    <w:p w:rsidR="00812328" w:rsidRDefault="00812328" w:rsidP="00812328">
      <w:pPr>
        <w:pStyle w:val="a8"/>
        <w:tabs>
          <w:tab w:val="left" w:pos="1276"/>
        </w:tabs>
        <w:spacing w:before="720" w:line="360" w:lineRule="auto"/>
        <w:ind w:left="0"/>
        <w:jc w:val="center"/>
        <w:rPr>
          <w:sz w:val="24"/>
          <w:szCs w:val="24"/>
        </w:rPr>
      </w:pPr>
      <w:r>
        <w:rPr>
          <w:sz w:val="28"/>
          <w:szCs w:val="28"/>
        </w:rPr>
        <w:t>__________</w:t>
      </w:r>
      <w:r>
        <w:rPr>
          <w:sz w:val="24"/>
          <w:szCs w:val="24"/>
        </w:rPr>
        <w:br w:type="page"/>
      </w: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  <w:sectPr w:rsidR="00812328" w:rsidSect="00175B51">
          <w:type w:val="continuous"/>
          <w:pgSz w:w="11907" w:h="16840" w:code="9"/>
          <w:pgMar w:top="79" w:right="850" w:bottom="426" w:left="1701" w:header="567" w:footer="567" w:gutter="0"/>
          <w:pgNumType w:start="1"/>
          <w:cols w:space="720"/>
          <w:titlePg/>
          <w:docGrid w:linePitch="272"/>
        </w:sect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>УТВЕРЖДЕНЫ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Pr="00265FDB" w:rsidRDefault="00812328" w:rsidP="00812328">
      <w:pPr>
        <w:tabs>
          <w:tab w:val="left" w:pos="8080"/>
          <w:tab w:val="right" w:pos="9639"/>
        </w:tabs>
        <w:ind w:left="5670" w:right="-142"/>
        <w:rPr>
          <w:sz w:val="28"/>
          <w:szCs w:val="28"/>
        </w:rPr>
      </w:pPr>
      <w:r w:rsidRPr="00265FD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265FDB">
        <w:rPr>
          <w:sz w:val="28"/>
          <w:szCs w:val="28"/>
        </w:rPr>
        <w:t>равительства</w:t>
      </w:r>
    </w:p>
    <w:p w:rsidR="00812328" w:rsidRPr="00265FDB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 xml:space="preserve">Кировской области </w:t>
      </w:r>
    </w:p>
    <w:p w:rsidR="00812328" w:rsidRDefault="00812328" w:rsidP="00812328">
      <w:pPr>
        <w:tabs>
          <w:tab w:val="left" w:pos="8080"/>
          <w:tab w:val="right" w:pos="9639"/>
        </w:tabs>
        <w:spacing w:after="720"/>
        <w:ind w:left="5670"/>
        <w:rPr>
          <w:b/>
          <w:sz w:val="28"/>
          <w:szCs w:val="28"/>
        </w:rPr>
      </w:pPr>
      <w:r w:rsidRPr="00265FDB">
        <w:rPr>
          <w:sz w:val="28"/>
          <w:szCs w:val="28"/>
        </w:rPr>
        <w:t xml:space="preserve">от </w:t>
      </w:r>
      <w:r w:rsidR="00112628">
        <w:rPr>
          <w:sz w:val="28"/>
          <w:szCs w:val="28"/>
        </w:rPr>
        <w:t xml:space="preserve">06.05.2022 </w:t>
      </w:r>
      <w:r w:rsidRPr="00265FDB">
        <w:rPr>
          <w:sz w:val="28"/>
          <w:szCs w:val="28"/>
        </w:rPr>
        <w:t xml:space="preserve">   №</w:t>
      </w:r>
      <w:r w:rsidR="00112628">
        <w:rPr>
          <w:sz w:val="28"/>
          <w:szCs w:val="28"/>
        </w:rPr>
        <w:t xml:space="preserve"> 215-П</w:t>
      </w:r>
      <w:bookmarkStart w:id="0" w:name="_GoBack"/>
      <w:bookmarkEnd w:id="0"/>
    </w:p>
    <w:p w:rsidR="00812328" w:rsidRDefault="00812328" w:rsidP="00812328">
      <w:pPr>
        <w:tabs>
          <w:tab w:val="left" w:pos="8080"/>
          <w:tab w:val="right" w:pos="9639"/>
        </w:tabs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ИЗМЕНЕНИЯ</w:t>
      </w:r>
    </w:p>
    <w:p w:rsidR="00812328" w:rsidRDefault="00812328" w:rsidP="00812328">
      <w:pPr>
        <w:pStyle w:val="a8"/>
        <w:spacing w:after="480"/>
        <w:ind w:left="709" w:right="425"/>
        <w:jc w:val="center"/>
        <w:rPr>
          <w:sz w:val="28"/>
          <w:szCs w:val="28"/>
        </w:rPr>
      </w:pPr>
      <w:r w:rsidRPr="0054624A">
        <w:rPr>
          <w:b/>
          <w:sz w:val="28"/>
          <w:szCs w:val="28"/>
        </w:rPr>
        <w:t>в Порядке предоставления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от 29 декабря 2006 года № 264-ФЗ «О развитии сельского хозяйства»</w:t>
      </w:r>
      <w:r>
        <w:rPr>
          <w:b/>
          <w:sz w:val="28"/>
          <w:szCs w:val="28"/>
        </w:rPr>
        <w:t xml:space="preserve">, </w:t>
      </w:r>
      <w:r w:rsidRPr="0055561D">
        <w:rPr>
          <w:b/>
          <w:sz w:val="28"/>
          <w:szCs w:val="28"/>
        </w:rPr>
        <w:t xml:space="preserve">грантов в форме субсидий из областного бюджета на повышение продуктивности в молочном скотоводстве </w:t>
      </w:r>
    </w:p>
    <w:p w:rsidR="00812328" w:rsidRPr="00025C6E" w:rsidRDefault="00812328" w:rsidP="00812328">
      <w:pPr>
        <w:pStyle w:val="a7"/>
        <w:tabs>
          <w:tab w:val="left" w:pos="851"/>
          <w:tab w:val="left" w:pos="993"/>
          <w:tab w:val="left" w:pos="1134"/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025C6E">
        <w:rPr>
          <w:sz w:val="28"/>
          <w:szCs w:val="28"/>
        </w:rPr>
        <w:t>В разделе 5 «Контроль за соблюдением условий, целей и порядка предоставления грантов и порядок возврата грантов в областной бюджет»:</w:t>
      </w:r>
    </w:p>
    <w:p w:rsidR="00812328" w:rsidRPr="00025C6E" w:rsidRDefault="00812328" w:rsidP="00812328">
      <w:pPr>
        <w:pStyle w:val="a8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5C6E">
        <w:rPr>
          <w:sz w:val="28"/>
          <w:szCs w:val="28"/>
        </w:rPr>
        <w:t>Заголовок после слова «Контроль» дополнить словом «(мониторинг)».</w:t>
      </w:r>
    </w:p>
    <w:p w:rsidR="00812328" w:rsidRDefault="00812328" w:rsidP="00812328">
      <w:pPr>
        <w:pStyle w:val="a8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Pr="001C5C55">
        <w:rPr>
          <w:sz w:val="28"/>
          <w:szCs w:val="28"/>
        </w:rPr>
        <w:t>.</w:t>
      </w:r>
      <w:r>
        <w:rPr>
          <w:sz w:val="28"/>
          <w:szCs w:val="28"/>
        </w:rPr>
        <w:t>1 изложить в следующей редакции:</w:t>
      </w:r>
    </w:p>
    <w:p w:rsidR="00812328" w:rsidRDefault="00812328" w:rsidP="00812328">
      <w:pPr>
        <w:pStyle w:val="a8"/>
        <w:tabs>
          <w:tab w:val="left" w:pos="851"/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</w:t>
      </w:r>
      <w:r w:rsidRPr="003E326C">
        <w:rPr>
          <w:sz w:val="28"/>
          <w:szCs w:val="28"/>
        </w:rPr>
        <w:t xml:space="preserve">В соответствии с законодательством Российской Федерации министерством проводится проверка соблюдения </w:t>
      </w:r>
      <w:r>
        <w:rPr>
          <w:sz w:val="28"/>
          <w:szCs w:val="28"/>
        </w:rPr>
        <w:t>научными и образовательными организациями</w:t>
      </w:r>
      <w:r w:rsidRPr="003E326C">
        <w:rPr>
          <w:sz w:val="28"/>
          <w:szCs w:val="28"/>
        </w:rPr>
        <w:t xml:space="preserve"> порядка и условий предоставления субсидии, в том числе в части достижения результатов ее предоставления, а также проводится проверка органами государственного финансового контроля Кировской области в соответствии со статьями 268.1 и 269.2 Бюджетного кодекса Российской Федерации</w:t>
      </w:r>
      <w:r>
        <w:rPr>
          <w:sz w:val="28"/>
          <w:szCs w:val="28"/>
        </w:rPr>
        <w:t>»</w:t>
      </w:r>
      <w:r w:rsidRPr="003E326C">
        <w:rPr>
          <w:sz w:val="28"/>
          <w:szCs w:val="28"/>
        </w:rPr>
        <w:t>.</w:t>
      </w:r>
    </w:p>
    <w:p w:rsidR="00812328" w:rsidRPr="001C5C55" w:rsidRDefault="00812328" w:rsidP="00812328">
      <w:pPr>
        <w:pStyle w:val="a8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</w:t>
      </w:r>
      <w:r w:rsidRPr="001C5C5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C5C55">
        <w:rPr>
          <w:sz w:val="28"/>
          <w:szCs w:val="28"/>
        </w:rPr>
        <w:t xml:space="preserve"> следующего содержания:</w:t>
      </w:r>
    </w:p>
    <w:p w:rsidR="00812328" w:rsidRDefault="00812328" w:rsidP="00812328">
      <w:pPr>
        <w:pStyle w:val="a8"/>
        <w:tabs>
          <w:tab w:val="left" w:pos="851"/>
          <w:tab w:val="left" w:pos="1134"/>
        </w:tabs>
        <w:spacing w:before="360" w:after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«5.4</w:t>
      </w:r>
      <w:r w:rsidRPr="001C5C55">
        <w:rPr>
          <w:sz w:val="28"/>
          <w:szCs w:val="28"/>
        </w:rPr>
        <w:t xml:space="preserve">. Мониторинг достижения результатов предоставления </w:t>
      </w:r>
      <w:r>
        <w:rPr>
          <w:sz w:val="28"/>
          <w:szCs w:val="28"/>
        </w:rPr>
        <w:t>грантов</w:t>
      </w:r>
      <w:r w:rsidRPr="001C5C55">
        <w:rPr>
          <w:sz w:val="28"/>
          <w:szCs w:val="28"/>
        </w:rPr>
        <w:t xml:space="preserve"> исходя из достижения значений результатов предоставления</w:t>
      </w:r>
      <w:r>
        <w:rPr>
          <w:sz w:val="28"/>
          <w:szCs w:val="28"/>
        </w:rPr>
        <w:t xml:space="preserve"> грантов</w:t>
      </w:r>
      <w:r w:rsidRPr="001C5C55">
        <w:rPr>
          <w:sz w:val="28"/>
          <w:szCs w:val="28"/>
        </w:rPr>
        <w:t xml:space="preserve">, </w:t>
      </w:r>
      <w:r w:rsidRPr="001C5C55">
        <w:rPr>
          <w:sz w:val="28"/>
          <w:szCs w:val="28"/>
        </w:rPr>
        <w:lastRenderedPageBreak/>
        <w:t xml:space="preserve">определенных соглашением, и событий, отражающих факт завершения соответствующего мероприятия по получению результата предоставления </w:t>
      </w:r>
      <w:r>
        <w:rPr>
          <w:sz w:val="28"/>
          <w:szCs w:val="28"/>
        </w:rPr>
        <w:t xml:space="preserve">грантов </w:t>
      </w:r>
      <w:r w:rsidRPr="001C5C55">
        <w:rPr>
          <w:sz w:val="28"/>
          <w:szCs w:val="28"/>
        </w:rPr>
        <w:t>(контрольная точка), проводится в порядке и по формам, которые установлены Министерством финансов Российской Федерации».</w:t>
      </w:r>
    </w:p>
    <w:p w:rsidR="00812328" w:rsidRDefault="00812328" w:rsidP="00812328">
      <w:pPr>
        <w:pStyle w:val="a8"/>
        <w:tabs>
          <w:tab w:val="left" w:pos="851"/>
          <w:tab w:val="left" w:pos="1134"/>
        </w:tabs>
        <w:spacing w:before="360" w:after="480" w:line="360" w:lineRule="auto"/>
        <w:ind w:left="0" w:firstLine="709"/>
        <w:jc w:val="both"/>
        <w:rPr>
          <w:sz w:val="28"/>
          <w:szCs w:val="28"/>
        </w:rPr>
      </w:pPr>
    </w:p>
    <w:p w:rsidR="00812328" w:rsidRDefault="00812328" w:rsidP="00812328">
      <w:pPr>
        <w:pStyle w:val="a8"/>
        <w:tabs>
          <w:tab w:val="left" w:pos="851"/>
          <w:tab w:val="left" w:pos="1134"/>
        </w:tabs>
        <w:spacing w:before="24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812328" w:rsidRDefault="00812328" w:rsidP="00812328">
      <w:pPr>
        <w:spacing w:before="720" w:line="360" w:lineRule="auto"/>
        <w:jc w:val="center"/>
        <w:rPr>
          <w:sz w:val="28"/>
          <w:szCs w:val="28"/>
        </w:rPr>
      </w:pPr>
    </w:p>
    <w:p w:rsidR="00812328" w:rsidRDefault="00812328" w:rsidP="00812328">
      <w:pPr>
        <w:tabs>
          <w:tab w:val="left" w:pos="8080"/>
          <w:tab w:val="right" w:pos="9639"/>
        </w:tabs>
        <w:rPr>
          <w:sz w:val="28"/>
          <w:szCs w:val="28"/>
        </w:rPr>
        <w:sectPr w:rsidR="00812328" w:rsidSect="00175B51">
          <w:type w:val="continuous"/>
          <w:pgSz w:w="11907" w:h="16840" w:code="9"/>
          <w:pgMar w:top="79" w:right="850" w:bottom="426" w:left="1701" w:header="567" w:footer="567" w:gutter="0"/>
          <w:pgNumType w:start="1"/>
          <w:cols w:space="720"/>
          <w:titlePg/>
          <w:docGrid w:linePitch="272"/>
        </w:sectPr>
      </w:pPr>
    </w:p>
    <w:p w:rsidR="00812328" w:rsidRDefault="00812328" w:rsidP="00812328">
      <w:pPr>
        <w:tabs>
          <w:tab w:val="left" w:pos="8080"/>
          <w:tab w:val="righ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</w:p>
    <w:p w:rsidR="00812328" w:rsidRDefault="00812328" w:rsidP="00812328">
      <w:pPr>
        <w:tabs>
          <w:tab w:val="left" w:pos="8080"/>
          <w:tab w:val="right" w:pos="9639"/>
        </w:tabs>
        <w:jc w:val="center"/>
        <w:rPr>
          <w:sz w:val="28"/>
          <w:szCs w:val="28"/>
        </w:rPr>
      </w:pPr>
    </w:p>
    <w:p w:rsidR="00812328" w:rsidRDefault="00812328" w:rsidP="00812328">
      <w:pPr>
        <w:tabs>
          <w:tab w:val="left" w:pos="5670"/>
          <w:tab w:val="left" w:pos="5954"/>
          <w:tab w:val="left" w:pos="8080"/>
          <w:tab w:val="righ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812328" w:rsidRDefault="00812328" w:rsidP="00812328">
      <w:pPr>
        <w:tabs>
          <w:tab w:val="left" w:pos="8080"/>
          <w:tab w:val="right" w:pos="9639"/>
        </w:tabs>
        <w:ind w:left="5670"/>
        <w:rPr>
          <w:sz w:val="28"/>
          <w:szCs w:val="28"/>
        </w:rPr>
        <w:sectPr w:rsidR="00812328" w:rsidSect="00175B51">
          <w:type w:val="continuous"/>
          <w:pgSz w:w="11907" w:h="16840" w:code="9"/>
          <w:pgMar w:top="79" w:right="850" w:bottom="426" w:left="1701" w:header="567" w:footer="567" w:gutter="0"/>
          <w:pgNumType w:start="1"/>
          <w:cols w:space="720"/>
          <w:titlePg/>
          <w:docGrid w:linePitch="272"/>
        </w:sectPr>
      </w:pPr>
    </w:p>
    <w:p w:rsidR="00812328" w:rsidRPr="00697B78" w:rsidRDefault="00812328" w:rsidP="00812328">
      <w:pPr>
        <w:rPr>
          <w:vanish/>
          <w:sz w:val="2"/>
          <w:szCs w:val="2"/>
        </w:rPr>
      </w:pPr>
    </w:p>
    <w:p w:rsidR="00765B87" w:rsidRDefault="00765B87"/>
    <w:sectPr w:rsidR="00765B87" w:rsidSect="00175B51">
      <w:type w:val="continuous"/>
      <w:pgSz w:w="11907" w:h="16840" w:code="9"/>
      <w:pgMar w:top="79" w:right="850" w:bottom="426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468" w:rsidRDefault="00162468" w:rsidP="007A13AE">
      <w:r>
        <w:separator/>
      </w:r>
    </w:p>
  </w:endnote>
  <w:endnote w:type="continuationSeparator" w:id="0">
    <w:p w:rsidR="00162468" w:rsidRDefault="00162468" w:rsidP="007A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468" w:rsidRDefault="00162468" w:rsidP="007A13AE">
      <w:r>
        <w:separator/>
      </w:r>
    </w:p>
  </w:footnote>
  <w:footnote w:type="continuationSeparator" w:id="0">
    <w:p w:rsidR="00162468" w:rsidRDefault="00162468" w:rsidP="007A1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A98" w:rsidRDefault="00310A98" w:rsidP="00175B5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30308"/>
      <w:docPartObj>
        <w:docPartGallery w:val="Page Numbers (Top of Page)"/>
        <w:docPartUnique/>
      </w:docPartObj>
    </w:sdtPr>
    <w:sdtEndPr/>
    <w:sdtContent>
      <w:p w:rsidR="00310A98" w:rsidRDefault="00D27E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0A98" w:rsidRDefault="00310A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A98" w:rsidRDefault="00310A98" w:rsidP="00175B5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D56CE"/>
    <w:multiLevelType w:val="multilevel"/>
    <w:tmpl w:val="2C9CD5F4"/>
    <w:lvl w:ilvl="0">
      <w:start w:val="6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">
    <w:nsid w:val="22403648"/>
    <w:multiLevelType w:val="multilevel"/>
    <w:tmpl w:val="3DE4DD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9C4197"/>
    <w:multiLevelType w:val="multilevel"/>
    <w:tmpl w:val="07743C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B9C2095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F747F11"/>
    <w:multiLevelType w:val="multilevel"/>
    <w:tmpl w:val="BBC6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2D11260"/>
    <w:multiLevelType w:val="multilevel"/>
    <w:tmpl w:val="9EAA6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47A06AA"/>
    <w:multiLevelType w:val="multilevel"/>
    <w:tmpl w:val="C136E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50A237E"/>
    <w:multiLevelType w:val="hybridMultilevel"/>
    <w:tmpl w:val="AD784848"/>
    <w:lvl w:ilvl="0" w:tplc="046058A2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5E3A23"/>
    <w:multiLevelType w:val="multilevel"/>
    <w:tmpl w:val="7BD299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4954E45"/>
    <w:multiLevelType w:val="multilevel"/>
    <w:tmpl w:val="EBD4DA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328"/>
    <w:rsid w:val="00015000"/>
    <w:rsid w:val="000F0DC3"/>
    <w:rsid w:val="00112628"/>
    <w:rsid w:val="00162468"/>
    <w:rsid w:val="00175B51"/>
    <w:rsid w:val="001A4700"/>
    <w:rsid w:val="002A1DF7"/>
    <w:rsid w:val="00310A98"/>
    <w:rsid w:val="0032412C"/>
    <w:rsid w:val="003F7005"/>
    <w:rsid w:val="0040416E"/>
    <w:rsid w:val="0040719E"/>
    <w:rsid w:val="00433853"/>
    <w:rsid w:val="004D696A"/>
    <w:rsid w:val="00560557"/>
    <w:rsid w:val="00575A50"/>
    <w:rsid w:val="00735EEC"/>
    <w:rsid w:val="00765B87"/>
    <w:rsid w:val="007A13AE"/>
    <w:rsid w:val="00812328"/>
    <w:rsid w:val="00844589"/>
    <w:rsid w:val="00866A85"/>
    <w:rsid w:val="008D7681"/>
    <w:rsid w:val="009D3226"/>
    <w:rsid w:val="00AB4E61"/>
    <w:rsid w:val="00B85924"/>
    <w:rsid w:val="00B95B3E"/>
    <w:rsid w:val="00BB6CE5"/>
    <w:rsid w:val="00C92A73"/>
    <w:rsid w:val="00D27EFC"/>
    <w:rsid w:val="00DA0534"/>
    <w:rsid w:val="00E04686"/>
    <w:rsid w:val="00EE6C98"/>
    <w:rsid w:val="00F7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83425-55D0-491F-8193-F473518E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232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Визы"/>
    <w:basedOn w:val="a"/>
    <w:uiPriority w:val="99"/>
    <w:rsid w:val="00812328"/>
    <w:pPr>
      <w:suppressAutoHyphens/>
      <w:jc w:val="both"/>
    </w:pPr>
    <w:rPr>
      <w:sz w:val="28"/>
    </w:rPr>
  </w:style>
  <w:style w:type="paragraph" w:customStyle="1" w:styleId="1">
    <w:name w:val="Абзац1"/>
    <w:basedOn w:val="a"/>
    <w:uiPriority w:val="99"/>
    <w:rsid w:val="00812328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812328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81232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No Spacing"/>
    <w:uiPriority w:val="1"/>
    <w:qFormat/>
    <w:rsid w:val="0081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12328"/>
    <w:pPr>
      <w:ind w:left="720"/>
      <w:contextualSpacing/>
    </w:pPr>
  </w:style>
  <w:style w:type="character" w:styleId="a9">
    <w:name w:val="Hyperlink"/>
    <w:basedOn w:val="a0"/>
    <w:rsid w:val="008123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123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23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7A13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13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DemakovaMM</dc:creator>
  <cp:lastModifiedBy>422</cp:lastModifiedBy>
  <cp:revision>22</cp:revision>
  <cp:lastPrinted>2022-04-08T09:04:00Z</cp:lastPrinted>
  <dcterms:created xsi:type="dcterms:W3CDTF">2022-04-01T08:36:00Z</dcterms:created>
  <dcterms:modified xsi:type="dcterms:W3CDTF">2022-05-12T09:16:00Z</dcterms:modified>
</cp:coreProperties>
</file>